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7D" w:rsidRDefault="00CC607D" w:rsidP="00CC607D">
      <w:pPr>
        <w:jc w:val="center"/>
      </w:pPr>
      <w:r w:rsidRPr="000B009A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07D" w:rsidRPr="00A67BCC" w:rsidRDefault="00CC607D" w:rsidP="00CC607D">
      <w:pPr>
        <w:spacing w:line="240" w:lineRule="atLeast"/>
        <w:ind w:right="76"/>
        <w:jc w:val="center"/>
        <w:rPr>
          <w:b/>
          <w:sz w:val="28"/>
          <w:szCs w:val="28"/>
        </w:rPr>
      </w:pPr>
      <w:r w:rsidRPr="00A67BCC">
        <w:rPr>
          <w:b/>
          <w:sz w:val="28"/>
          <w:szCs w:val="28"/>
        </w:rPr>
        <w:t xml:space="preserve">МЕСТНАЯ АДМИНИСТРАЦИЯ  </w:t>
      </w:r>
    </w:p>
    <w:p w:rsidR="00CC607D" w:rsidRPr="00A67BCC" w:rsidRDefault="00CC607D" w:rsidP="00CC607D">
      <w:pPr>
        <w:spacing w:line="240" w:lineRule="atLeast"/>
        <w:ind w:right="76"/>
        <w:jc w:val="center"/>
        <w:rPr>
          <w:b/>
          <w:sz w:val="28"/>
          <w:szCs w:val="28"/>
        </w:rPr>
      </w:pPr>
      <w:r w:rsidRPr="00A67BCC">
        <w:rPr>
          <w:b/>
          <w:sz w:val="28"/>
          <w:szCs w:val="28"/>
        </w:rPr>
        <w:t>ВНУТРИГОРОДСКОГО МУНИЦИПАЛЬНОГО ОБРАЗОВАНИЯ</w:t>
      </w:r>
    </w:p>
    <w:p w:rsidR="00CC607D" w:rsidRPr="00A67BCC" w:rsidRDefault="00CC607D" w:rsidP="00CC607D">
      <w:pPr>
        <w:spacing w:line="240" w:lineRule="atLeast"/>
        <w:ind w:right="76"/>
        <w:jc w:val="center"/>
        <w:rPr>
          <w:b/>
          <w:sz w:val="28"/>
          <w:szCs w:val="28"/>
        </w:rPr>
      </w:pPr>
      <w:r w:rsidRPr="00A67BCC">
        <w:rPr>
          <w:b/>
          <w:sz w:val="28"/>
          <w:szCs w:val="28"/>
        </w:rPr>
        <w:t xml:space="preserve">ГОРОДА СЕВАСТОПОЛЯ </w:t>
      </w:r>
    </w:p>
    <w:p w:rsidR="00CC607D" w:rsidRPr="00A67BCC" w:rsidRDefault="00CC607D" w:rsidP="00CC607D">
      <w:pPr>
        <w:spacing w:line="240" w:lineRule="atLeast"/>
        <w:ind w:right="76"/>
        <w:jc w:val="center"/>
        <w:rPr>
          <w:b/>
          <w:sz w:val="28"/>
          <w:szCs w:val="28"/>
        </w:rPr>
      </w:pPr>
      <w:r w:rsidRPr="00A67BCC">
        <w:rPr>
          <w:b/>
          <w:sz w:val="28"/>
          <w:szCs w:val="28"/>
        </w:rPr>
        <w:t>ГАГАРИНСКИЙ МУНИЦИПАЛЬНЫЙ ОКРУГ</w:t>
      </w:r>
    </w:p>
    <w:p w:rsidR="00CC607D" w:rsidRPr="00A67BCC" w:rsidRDefault="00CC607D" w:rsidP="00CC607D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8639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EC542E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CC607D" w:rsidRPr="00A67BCC" w:rsidRDefault="00CC607D" w:rsidP="00CC607D">
      <w:pPr>
        <w:jc w:val="center"/>
        <w:rPr>
          <w:b/>
          <w:sz w:val="28"/>
          <w:szCs w:val="28"/>
        </w:rPr>
      </w:pPr>
    </w:p>
    <w:p w:rsidR="00CC607D" w:rsidRPr="00A67BCC" w:rsidRDefault="00CC607D" w:rsidP="00CC607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C607D" w:rsidRPr="00206D70" w:rsidRDefault="00CC607D" w:rsidP="00CC607D">
      <w:pPr>
        <w:jc w:val="center"/>
        <w:rPr>
          <w:b/>
          <w:bCs/>
          <w:caps/>
          <w:sz w:val="27"/>
          <w:szCs w:val="27"/>
        </w:rPr>
      </w:pPr>
    </w:p>
    <w:p w:rsidR="00CC607D" w:rsidRPr="00B97DD2" w:rsidRDefault="00CC607D" w:rsidP="00CC607D">
      <w:pPr>
        <w:widowControl w:val="0"/>
        <w:overflowPunct w:val="0"/>
        <w:autoSpaceDE w:val="0"/>
        <w:autoSpaceDN w:val="0"/>
        <w:adjustRightInd w:val="0"/>
        <w:ind w:right="260"/>
        <w:rPr>
          <w:bCs/>
          <w:color w:val="000000"/>
          <w:sz w:val="27"/>
          <w:szCs w:val="27"/>
        </w:rPr>
      </w:pPr>
      <w:r>
        <w:rPr>
          <w:bCs/>
          <w:color w:val="000000"/>
          <w:sz w:val="28"/>
          <w:szCs w:val="28"/>
        </w:rPr>
        <w:t>«</w:t>
      </w:r>
      <w:r w:rsidR="00870059">
        <w:rPr>
          <w:bCs/>
          <w:color w:val="000000"/>
          <w:sz w:val="28"/>
          <w:szCs w:val="28"/>
        </w:rPr>
        <w:t>28</w:t>
      </w:r>
      <w:r>
        <w:rPr>
          <w:bCs/>
          <w:color w:val="000000"/>
          <w:sz w:val="28"/>
          <w:szCs w:val="28"/>
        </w:rPr>
        <w:t>»</w:t>
      </w:r>
      <w:r w:rsidR="00870059">
        <w:rPr>
          <w:bCs/>
          <w:color w:val="000000"/>
          <w:sz w:val="28"/>
          <w:szCs w:val="28"/>
        </w:rPr>
        <w:t xml:space="preserve"> августа </w:t>
      </w:r>
      <w:r>
        <w:rPr>
          <w:bCs/>
          <w:color w:val="000000"/>
          <w:sz w:val="28"/>
          <w:szCs w:val="28"/>
        </w:rPr>
        <w:t>2023 г.</w:t>
      </w:r>
      <w:r w:rsidRPr="00B97DD2">
        <w:rPr>
          <w:bCs/>
          <w:color w:val="000000"/>
          <w:sz w:val="28"/>
          <w:szCs w:val="28"/>
        </w:rPr>
        <w:t xml:space="preserve">. </w:t>
      </w:r>
      <w:r w:rsidRPr="00B97DD2">
        <w:rPr>
          <w:bCs/>
          <w:color w:val="000000"/>
          <w:sz w:val="27"/>
          <w:szCs w:val="27"/>
        </w:rPr>
        <w:tab/>
        <w:t xml:space="preserve">                                                 </w:t>
      </w:r>
      <w:r w:rsidR="00870059">
        <w:rPr>
          <w:bCs/>
          <w:color w:val="000000"/>
          <w:sz w:val="27"/>
          <w:szCs w:val="27"/>
        </w:rPr>
        <w:tab/>
      </w:r>
      <w:r w:rsidR="00870059">
        <w:rPr>
          <w:bCs/>
          <w:color w:val="000000"/>
          <w:sz w:val="27"/>
          <w:szCs w:val="27"/>
        </w:rPr>
        <w:tab/>
      </w:r>
      <w:bookmarkStart w:id="0" w:name="_GoBack"/>
      <w:bookmarkEnd w:id="0"/>
      <w:r w:rsidRPr="00B97DD2">
        <w:rPr>
          <w:bCs/>
          <w:color w:val="000000"/>
          <w:sz w:val="27"/>
          <w:szCs w:val="27"/>
        </w:rPr>
        <w:t xml:space="preserve">       </w:t>
      </w:r>
      <w:r>
        <w:rPr>
          <w:bCs/>
          <w:color w:val="000000"/>
          <w:sz w:val="27"/>
          <w:szCs w:val="27"/>
        </w:rPr>
        <w:t xml:space="preserve"> </w:t>
      </w:r>
      <w:r w:rsidRPr="00B97DD2">
        <w:rPr>
          <w:bCs/>
          <w:color w:val="000000"/>
          <w:sz w:val="27"/>
          <w:szCs w:val="27"/>
        </w:rPr>
        <w:t xml:space="preserve">№ </w:t>
      </w:r>
      <w:r w:rsidR="00870059">
        <w:rPr>
          <w:bCs/>
          <w:color w:val="000000"/>
          <w:sz w:val="27"/>
          <w:szCs w:val="27"/>
        </w:rPr>
        <w:t>45</w:t>
      </w:r>
      <w:r w:rsidRPr="00B97DD2">
        <w:rPr>
          <w:bCs/>
          <w:color w:val="000000"/>
          <w:sz w:val="27"/>
          <w:szCs w:val="27"/>
        </w:rPr>
        <w:t>-</w:t>
      </w:r>
      <w:r>
        <w:rPr>
          <w:bCs/>
          <w:color w:val="000000"/>
          <w:sz w:val="27"/>
          <w:szCs w:val="27"/>
        </w:rPr>
        <w:t xml:space="preserve">ПМА </w:t>
      </w:r>
    </w:p>
    <w:p w:rsidR="00CC607D" w:rsidRDefault="00CC607D" w:rsidP="00CC607D">
      <w:pPr>
        <w:widowControl w:val="0"/>
        <w:overflowPunct w:val="0"/>
        <w:autoSpaceDE w:val="0"/>
        <w:autoSpaceDN w:val="0"/>
        <w:adjustRightInd w:val="0"/>
        <w:ind w:right="260"/>
        <w:jc w:val="center"/>
        <w:rPr>
          <w:b/>
          <w:b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C607D" w:rsidRPr="00206D70" w:rsidTr="005D20DF">
        <w:trPr>
          <w:trHeight w:val="117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07D" w:rsidRPr="008B6B69" w:rsidRDefault="00CC607D" w:rsidP="00CC607D">
            <w:pPr>
              <w:ind w:right="113"/>
              <w:jc w:val="both"/>
              <w:rPr>
                <w:sz w:val="28"/>
                <w:szCs w:val="28"/>
              </w:rPr>
            </w:pPr>
            <w:r w:rsidRPr="00CC607D">
              <w:rPr>
                <w:sz w:val="28"/>
                <w:szCs w:val="28"/>
              </w:rPr>
      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      </w:r>
            <w:r>
              <w:rPr>
                <w:sz w:val="28"/>
                <w:szCs w:val="28"/>
              </w:rPr>
              <w:t>30</w:t>
            </w:r>
            <w:r w:rsidRPr="00CC60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CC607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CC607D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 xml:space="preserve">55 </w:t>
            </w:r>
            <w:r w:rsidRPr="00CC607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C607D">
              <w:rPr>
                <w:sz w:val="28"/>
                <w:szCs w:val="28"/>
              </w:rPr>
              <w:t xml:space="preserve">ПМА          </w:t>
            </w:r>
            <w:r>
              <w:rPr>
                <w:sz w:val="28"/>
                <w:szCs w:val="28"/>
              </w:rPr>
              <w:t>«</w:t>
            </w:r>
            <w:r w:rsidRPr="00ED3196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sz w:val="28"/>
                <w:szCs w:val="28"/>
              </w:rPr>
              <w:t>«Присвоение квалификационных категорий спортивных судей «спортивный судья второй категории» и «спортивный судья третьей категории»</w:t>
            </w:r>
            <w:r w:rsidRPr="00ED3196">
              <w:rPr>
                <w:sz w:val="28"/>
                <w:szCs w:val="28"/>
              </w:rPr>
              <w:t xml:space="preserve"> </w:t>
            </w:r>
          </w:p>
        </w:tc>
      </w:tr>
    </w:tbl>
    <w:p w:rsidR="00CC607D" w:rsidRDefault="00CC607D" w:rsidP="00CC607D">
      <w:pPr>
        <w:jc w:val="both"/>
        <w:rPr>
          <w:sz w:val="28"/>
          <w:szCs w:val="28"/>
        </w:rPr>
      </w:pPr>
    </w:p>
    <w:p w:rsidR="00CC607D" w:rsidRPr="000A3765" w:rsidRDefault="00CC607D" w:rsidP="00CC6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Конституцией Российской Федерации, ф</w:t>
      </w:r>
      <w:r w:rsidRPr="0037146D">
        <w:rPr>
          <w:sz w:val="28"/>
          <w:szCs w:val="28"/>
        </w:rPr>
        <w:t>едеральными законами</w:t>
      </w:r>
      <w:r>
        <w:rPr>
          <w:sz w:val="28"/>
          <w:szCs w:val="28"/>
        </w:rPr>
        <w:t xml:space="preserve"> от 06 октября 2003 г. </w:t>
      </w:r>
      <w:r w:rsidRPr="0037146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04 декабря 2007 г. </w:t>
      </w:r>
      <w:r w:rsidRPr="0037146D">
        <w:rPr>
          <w:sz w:val="28"/>
          <w:szCs w:val="28"/>
        </w:rPr>
        <w:t>№ 329-ФЗ «О физической культуре и сп</w:t>
      </w:r>
      <w:r>
        <w:rPr>
          <w:sz w:val="28"/>
          <w:szCs w:val="28"/>
        </w:rPr>
        <w:t xml:space="preserve">орте в Российской Федерации»,                     </w:t>
      </w:r>
      <w:r w:rsidRPr="0037146D">
        <w:rPr>
          <w:sz w:val="28"/>
          <w:szCs w:val="28"/>
        </w:rPr>
        <w:t>от 27 июля 2010 г. № 210-ФЗ «Об организации предоставления государств</w:t>
      </w:r>
      <w:r>
        <w:rPr>
          <w:sz w:val="28"/>
          <w:szCs w:val="28"/>
        </w:rPr>
        <w:t xml:space="preserve">енных и муниципальных услуг», </w:t>
      </w:r>
      <w:r w:rsidRPr="0037146D">
        <w:rPr>
          <w:sz w:val="28"/>
          <w:szCs w:val="28"/>
        </w:rPr>
        <w:t>приказами Министерства спорта Российско</w:t>
      </w:r>
      <w:r>
        <w:rPr>
          <w:sz w:val="28"/>
          <w:szCs w:val="28"/>
        </w:rPr>
        <w:t xml:space="preserve">й Федерации от 28 февраля 2007 г. № 134 </w:t>
      </w:r>
      <w:r w:rsidRPr="0037146D">
        <w:rPr>
          <w:sz w:val="28"/>
          <w:szCs w:val="28"/>
        </w:rPr>
        <w:t>«Об утверждении п</w:t>
      </w:r>
      <w:r>
        <w:rPr>
          <w:sz w:val="28"/>
          <w:szCs w:val="28"/>
        </w:rPr>
        <w:t>оложения о спортивных судьях», з</w:t>
      </w:r>
      <w:r w:rsidRPr="0037146D">
        <w:rPr>
          <w:sz w:val="28"/>
          <w:szCs w:val="28"/>
        </w:rPr>
        <w:t>аконами города Се</w:t>
      </w:r>
      <w:r>
        <w:rPr>
          <w:sz w:val="28"/>
          <w:szCs w:val="28"/>
        </w:rPr>
        <w:t xml:space="preserve">вастополя                            от 30 декабря 2014 г. </w:t>
      </w:r>
      <w:r w:rsidRPr="0037146D">
        <w:rPr>
          <w:sz w:val="28"/>
          <w:szCs w:val="28"/>
        </w:rPr>
        <w:t>№ 102-ЗС</w:t>
      </w:r>
      <w:r>
        <w:rPr>
          <w:sz w:val="28"/>
          <w:szCs w:val="28"/>
        </w:rPr>
        <w:t xml:space="preserve"> </w:t>
      </w:r>
      <w:r w:rsidRPr="0037146D">
        <w:rPr>
          <w:sz w:val="28"/>
          <w:szCs w:val="28"/>
        </w:rPr>
        <w:t>«О местном самоуправлении в городе Севастополе»</w:t>
      </w:r>
      <w:r>
        <w:rPr>
          <w:sz w:val="28"/>
          <w:szCs w:val="28"/>
        </w:rPr>
        <w:t>,</w:t>
      </w:r>
      <w:r w:rsidRPr="0037146D">
        <w:rPr>
          <w:sz w:val="28"/>
          <w:szCs w:val="28"/>
        </w:rPr>
        <w:t xml:space="preserve"> от 20</w:t>
      </w:r>
      <w:r>
        <w:rPr>
          <w:sz w:val="28"/>
          <w:szCs w:val="28"/>
        </w:rPr>
        <w:t xml:space="preserve"> июля 2015 г.</w:t>
      </w:r>
      <w:r w:rsidRPr="0037146D">
        <w:rPr>
          <w:sz w:val="28"/>
          <w:szCs w:val="28"/>
        </w:rPr>
        <w:t xml:space="preserve"> № 166-ЗС «О физической культуре и спорте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sz w:val="28"/>
          <w:szCs w:val="28"/>
        </w:rPr>
        <w:t xml:space="preserve">                              </w:t>
      </w:r>
      <w:r w:rsidRPr="0037146D">
        <w:rPr>
          <w:sz w:val="28"/>
          <w:szCs w:val="28"/>
        </w:rPr>
        <w:t xml:space="preserve">01 апреля 2015 г. № 17, постановлением местной администрации внутригородского муниципального образования города Севастополя </w:t>
      </w:r>
      <w:r>
        <w:rPr>
          <w:sz w:val="28"/>
          <w:szCs w:val="28"/>
        </w:rPr>
        <w:t xml:space="preserve">Гагаринский муниципальный округ </w:t>
      </w:r>
      <w:r w:rsidRPr="0037146D">
        <w:rPr>
          <w:sz w:val="28"/>
          <w:szCs w:val="28"/>
        </w:rPr>
        <w:t>от 26 июня 2019 г.</w:t>
      </w:r>
      <w:r>
        <w:rPr>
          <w:sz w:val="28"/>
          <w:szCs w:val="28"/>
        </w:rPr>
        <w:t xml:space="preserve"> </w:t>
      </w:r>
      <w:r w:rsidRPr="0037146D">
        <w:rPr>
          <w:sz w:val="28"/>
          <w:szCs w:val="28"/>
        </w:rPr>
        <w:t xml:space="preserve">№ 23 - ПМА </w:t>
      </w:r>
      <w:r>
        <w:rPr>
          <w:sz w:val="28"/>
          <w:szCs w:val="28"/>
        </w:rPr>
        <w:t xml:space="preserve">                     </w:t>
      </w:r>
      <w:r w:rsidRPr="0037146D">
        <w:rPr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</w:t>
      </w:r>
      <w:r w:rsidRPr="008B6B69">
        <w:rPr>
          <w:sz w:val="28"/>
          <w:szCs w:val="28"/>
        </w:rPr>
        <w:t xml:space="preserve"> </w:t>
      </w:r>
      <w:r w:rsidRPr="005F7A01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Pr="008B6B69">
        <w:rPr>
          <w:sz w:val="28"/>
          <w:szCs w:val="28"/>
        </w:rPr>
        <w:t>»,</w:t>
      </w:r>
      <w:r w:rsidRPr="009178D0">
        <w:t xml:space="preserve"> </w:t>
      </w:r>
      <w:r w:rsidRPr="009178D0">
        <w:rPr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9178D0">
        <w:rPr>
          <w:b/>
          <w:sz w:val="28"/>
          <w:szCs w:val="28"/>
        </w:rPr>
        <w:t>постановляет:</w:t>
      </w:r>
    </w:p>
    <w:p w:rsidR="00CC607D" w:rsidRDefault="00CC607D" w:rsidP="00CC607D">
      <w:pPr>
        <w:jc w:val="both"/>
        <w:rPr>
          <w:sz w:val="27"/>
          <w:szCs w:val="27"/>
        </w:rPr>
      </w:pPr>
    </w:p>
    <w:p w:rsidR="00CC607D" w:rsidRPr="00CC607D" w:rsidRDefault="00CC607D" w:rsidP="00AA2F3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C607D">
        <w:rPr>
          <w:sz w:val="28"/>
          <w:szCs w:val="28"/>
        </w:rPr>
        <w:t xml:space="preserve">Внести в Приложение к постановлению местной администрации                              внутригородского муниципального образования города Севастополя Гагаринский муниципальный округ от 30 сентября 2022 г. № 55 - ПМА       </w:t>
      </w:r>
      <w:proofErr w:type="gramStart"/>
      <w:r w:rsidRPr="00CC607D">
        <w:rPr>
          <w:sz w:val="28"/>
          <w:szCs w:val="28"/>
        </w:rPr>
        <w:t xml:space="preserve">   «</w:t>
      </w:r>
      <w:proofErr w:type="gramEnd"/>
      <w:r w:rsidRPr="00CC607D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третьей категории» следующие изменения:</w:t>
      </w:r>
    </w:p>
    <w:p w:rsidR="00CC607D" w:rsidRDefault="00AA2F3D" w:rsidP="000B345A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B345A">
        <w:rPr>
          <w:sz w:val="28"/>
          <w:szCs w:val="28"/>
        </w:rPr>
        <w:t>под</w:t>
      </w:r>
      <w:r>
        <w:rPr>
          <w:sz w:val="28"/>
          <w:szCs w:val="28"/>
        </w:rPr>
        <w:t>п</w:t>
      </w:r>
      <w:r w:rsidR="003F52D1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3F52D1">
        <w:rPr>
          <w:sz w:val="28"/>
          <w:szCs w:val="28"/>
        </w:rPr>
        <w:t xml:space="preserve"> 1.3.12</w:t>
      </w:r>
      <w:r w:rsidR="000B345A">
        <w:rPr>
          <w:sz w:val="28"/>
          <w:szCs w:val="28"/>
        </w:rPr>
        <w:t>.</w:t>
      </w:r>
      <w:r w:rsidR="003F52D1">
        <w:rPr>
          <w:sz w:val="28"/>
          <w:szCs w:val="28"/>
        </w:rPr>
        <w:t xml:space="preserve"> </w:t>
      </w:r>
      <w:r w:rsidR="000B345A">
        <w:rPr>
          <w:sz w:val="28"/>
          <w:szCs w:val="28"/>
        </w:rPr>
        <w:t xml:space="preserve">пункта 1.3. раздела 1 </w:t>
      </w:r>
      <w:r>
        <w:rPr>
          <w:sz w:val="28"/>
          <w:szCs w:val="28"/>
        </w:rPr>
        <w:t>слова «государственной власти» исключить.</w:t>
      </w:r>
    </w:p>
    <w:p w:rsidR="003F52D1" w:rsidRDefault="000B345A" w:rsidP="000B345A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</w:t>
      </w:r>
      <w:r w:rsidR="003F52D1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3F52D1">
        <w:rPr>
          <w:sz w:val="28"/>
          <w:szCs w:val="28"/>
        </w:rPr>
        <w:t xml:space="preserve"> 3.</w:t>
      </w:r>
      <w:r w:rsidR="005D656D">
        <w:rPr>
          <w:sz w:val="28"/>
          <w:szCs w:val="28"/>
        </w:rPr>
        <w:t>2</w:t>
      </w:r>
      <w:r w:rsidR="003F52D1">
        <w:rPr>
          <w:sz w:val="28"/>
          <w:szCs w:val="28"/>
        </w:rPr>
        <w:t>.</w:t>
      </w:r>
      <w:r w:rsidR="005D656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F5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3.2. раздела 3 </w:t>
      </w:r>
      <w:r w:rsidR="003F52D1">
        <w:rPr>
          <w:sz w:val="28"/>
          <w:szCs w:val="28"/>
        </w:rPr>
        <w:t>изложить в новой редакции:</w:t>
      </w:r>
    </w:p>
    <w:p w:rsidR="003F52D1" w:rsidRPr="003F52D1" w:rsidRDefault="005D656D" w:rsidP="000B345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«</w:t>
      </w:r>
      <w:r w:rsidR="003F52D1" w:rsidRPr="003F52D1">
        <w:rPr>
          <w:sz w:val="28"/>
          <w:szCs w:val="24"/>
        </w:rPr>
        <w:t xml:space="preserve">3.2.2. Ответственным за выполнение административной процедуры является </w:t>
      </w:r>
      <w:r>
        <w:rPr>
          <w:sz w:val="28"/>
          <w:szCs w:val="24"/>
        </w:rPr>
        <w:t xml:space="preserve">Главный </w:t>
      </w:r>
      <w:r w:rsidR="003F52D1" w:rsidRPr="003F52D1">
        <w:rPr>
          <w:sz w:val="28"/>
          <w:szCs w:val="24"/>
        </w:rPr>
        <w:t>специалист 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 (далее – Муниципальный служащий местной администрации, ответственный за предоставление муниципальной услуги).</w:t>
      </w:r>
      <w:r>
        <w:rPr>
          <w:sz w:val="28"/>
          <w:szCs w:val="24"/>
        </w:rPr>
        <w:t>».</w:t>
      </w:r>
    </w:p>
    <w:p w:rsidR="004916B1" w:rsidRPr="004C5E7A" w:rsidRDefault="00AA2F3D" w:rsidP="000B345A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>В а</w:t>
      </w:r>
      <w:r w:rsidR="003F52D1" w:rsidRPr="00AA2F3D">
        <w:rPr>
          <w:sz w:val="28"/>
          <w:szCs w:val="28"/>
        </w:rPr>
        <w:t>бзац</w:t>
      </w:r>
      <w:r w:rsidR="000B345A">
        <w:rPr>
          <w:sz w:val="28"/>
          <w:szCs w:val="28"/>
        </w:rPr>
        <w:t>ах</w:t>
      </w:r>
      <w:r w:rsidR="003F52D1" w:rsidRPr="00AA2F3D">
        <w:rPr>
          <w:sz w:val="28"/>
          <w:szCs w:val="28"/>
        </w:rPr>
        <w:t xml:space="preserve"> </w:t>
      </w:r>
      <w:r w:rsidR="004916B1" w:rsidRPr="00AA2F3D">
        <w:rPr>
          <w:sz w:val="28"/>
          <w:szCs w:val="28"/>
        </w:rPr>
        <w:t>второ</w:t>
      </w:r>
      <w:r>
        <w:rPr>
          <w:sz w:val="28"/>
          <w:szCs w:val="28"/>
        </w:rPr>
        <w:t>м</w:t>
      </w:r>
      <w:r w:rsidR="000B345A">
        <w:rPr>
          <w:sz w:val="28"/>
          <w:szCs w:val="28"/>
        </w:rPr>
        <w:t xml:space="preserve"> и третьем</w:t>
      </w:r>
      <w:r w:rsidR="004916B1" w:rsidRPr="00AA2F3D">
        <w:rPr>
          <w:sz w:val="28"/>
          <w:szCs w:val="28"/>
        </w:rPr>
        <w:t xml:space="preserve"> </w:t>
      </w:r>
      <w:r w:rsidR="000B345A">
        <w:rPr>
          <w:sz w:val="28"/>
          <w:szCs w:val="28"/>
        </w:rPr>
        <w:t>под</w:t>
      </w:r>
      <w:r w:rsidR="003F52D1" w:rsidRPr="00AA2F3D">
        <w:rPr>
          <w:sz w:val="28"/>
          <w:szCs w:val="28"/>
        </w:rPr>
        <w:t>пункта 3.3.3</w:t>
      </w:r>
      <w:r w:rsidR="000B345A">
        <w:rPr>
          <w:sz w:val="28"/>
          <w:szCs w:val="28"/>
        </w:rPr>
        <w:t>. пункта 3.3. раздела 3</w:t>
      </w:r>
      <w:r w:rsidR="003F52D1" w:rsidRPr="00AA2F3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«государственной власти» исключить</w:t>
      </w:r>
      <w:r>
        <w:rPr>
          <w:sz w:val="28"/>
          <w:szCs w:val="24"/>
        </w:rPr>
        <w:t>.</w:t>
      </w:r>
    </w:p>
    <w:p w:rsidR="00AA2F3D" w:rsidRDefault="000B345A" w:rsidP="000B345A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>В подп</w:t>
      </w:r>
      <w:r w:rsidR="004916B1" w:rsidRPr="00AA2F3D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4916B1" w:rsidRPr="00AA2F3D">
        <w:rPr>
          <w:sz w:val="28"/>
          <w:szCs w:val="28"/>
        </w:rPr>
        <w:t xml:space="preserve"> 3.3.6</w:t>
      </w:r>
      <w:r>
        <w:rPr>
          <w:sz w:val="28"/>
          <w:szCs w:val="28"/>
        </w:rPr>
        <w:t>.</w:t>
      </w:r>
      <w:r w:rsidR="004916B1" w:rsidRPr="00AA2F3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3.3. раздела 3</w:t>
      </w:r>
      <w:r w:rsidRPr="00AA2F3D">
        <w:rPr>
          <w:sz w:val="28"/>
          <w:szCs w:val="28"/>
        </w:rPr>
        <w:t xml:space="preserve"> </w:t>
      </w:r>
      <w:r w:rsidR="00AA2F3D">
        <w:rPr>
          <w:sz w:val="28"/>
          <w:szCs w:val="28"/>
        </w:rPr>
        <w:t>слова «государственной власти» исключить</w:t>
      </w:r>
      <w:r>
        <w:rPr>
          <w:sz w:val="28"/>
          <w:szCs w:val="28"/>
        </w:rPr>
        <w:t>.</w:t>
      </w:r>
      <w:r w:rsidR="00AA2F3D" w:rsidRPr="00AA2F3D">
        <w:rPr>
          <w:sz w:val="28"/>
          <w:szCs w:val="24"/>
        </w:rPr>
        <w:t xml:space="preserve"> </w:t>
      </w:r>
    </w:p>
    <w:p w:rsidR="00CC607D" w:rsidRPr="00AA2F3D" w:rsidRDefault="00CC607D" w:rsidP="000B345A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A2F3D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C607D" w:rsidRPr="00AA2F3D" w:rsidRDefault="00CC607D" w:rsidP="00AA2F3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A2F3D">
        <w:rPr>
          <w:sz w:val="28"/>
          <w:szCs w:val="28"/>
        </w:rPr>
        <w:t>Контроль исполнения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AA2F3D" w:rsidRPr="00AA2F3D" w:rsidRDefault="00AA2F3D" w:rsidP="00AA2F3D">
      <w:pPr>
        <w:pStyle w:val="a4"/>
        <w:ind w:left="0" w:firstLine="709"/>
        <w:jc w:val="both"/>
        <w:rPr>
          <w:sz w:val="28"/>
          <w:szCs w:val="28"/>
        </w:rPr>
      </w:pPr>
    </w:p>
    <w:p w:rsidR="00CC607D" w:rsidRPr="008B6B69" w:rsidRDefault="00CC607D" w:rsidP="00CC607D">
      <w:pPr>
        <w:rPr>
          <w:rFonts w:eastAsia="Calibri"/>
          <w:sz w:val="28"/>
          <w:szCs w:val="28"/>
          <w:lang w:eastAsia="uk-UA"/>
        </w:rPr>
      </w:pPr>
    </w:p>
    <w:p w:rsidR="00CC607D" w:rsidRDefault="00CC607D" w:rsidP="00CC607D">
      <w:pPr>
        <w:jc w:val="both"/>
        <w:rPr>
          <w:sz w:val="28"/>
          <w:szCs w:val="28"/>
        </w:rPr>
      </w:pPr>
    </w:p>
    <w:p w:rsidR="00CC607D" w:rsidRPr="00C56F71" w:rsidRDefault="00CC607D" w:rsidP="00CC607D">
      <w:pPr>
        <w:pStyle w:val="a3"/>
        <w:rPr>
          <w:rFonts w:ascii="Times New Roman" w:hAnsi="Times New Roman"/>
          <w:sz w:val="28"/>
          <w:szCs w:val="28"/>
        </w:rPr>
      </w:pPr>
      <w:r w:rsidRPr="00C56F71">
        <w:rPr>
          <w:rFonts w:ascii="Times New Roman" w:hAnsi="Times New Roman"/>
          <w:sz w:val="28"/>
          <w:szCs w:val="28"/>
        </w:rPr>
        <w:t>Глава внутригородского муниципального образования,</w:t>
      </w:r>
    </w:p>
    <w:p w:rsidR="00CC607D" w:rsidRPr="00C56F71" w:rsidRDefault="00CC607D" w:rsidP="00CC607D">
      <w:pPr>
        <w:pStyle w:val="a3"/>
        <w:rPr>
          <w:rFonts w:ascii="Times New Roman" w:hAnsi="Times New Roman"/>
          <w:sz w:val="28"/>
          <w:szCs w:val="28"/>
        </w:rPr>
      </w:pPr>
      <w:r w:rsidRPr="00C56F71">
        <w:rPr>
          <w:rFonts w:ascii="Times New Roman" w:hAnsi="Times New Roman"/>
          <w:sz w:val="28"/>
          <w:szCs w:val="28"/>
        </w:rPr>
        <w:t>исполняющий полномочия председателя Совета,</w:t>
      </w:r>
    </w:p>
    <w:p w:rsidR="00CC607D" w:rsidRPr="00C56F71" w:rsidRDefault="00CC607D" w:rsidP="00CC607D">
      <w:pPr>
        <w:pStyle w:val="a3"/>
        <w:rPr>
          <w:rFonts w:ascii="Times New Roman" w:hAnsi="Times New Roman"/>
          <w:sz w:val="28"/>
          <w:szCs w:val="28"/>
        </w:rPr>
      </w:pPr>
      <w:r w:rsidRPr="00C56F71">
        <w:rPr>
          <w:rFonts w:ascii="Times New Roman" w:hAnsi="Times New Roman"/>
          <w:sz w:val="28"/>
          <w:szCs w:val="28"/>
        </w:rPr>
        <w:t xml:space="preserve">Глава местной администрации </w:t>
      </w:r>
      <w:r w:rsidRPr="00C56F71">
        <w:rPr>
          <w:rFonts w:ascii="Times New Roman" w:hAnsi="Times New Roman"/>
          <w:sz w:val="28"/>
          <w:szCs w:val="28"/>
        </w:rPr>
        <w:tab/>
      </w:r>
      <w:r w:rsidRPr="00C56F71">
        <w:rPr>
          <w:rFonts w:ascii="Times New Roman" w:hAnsi="Times New Roman"/>
          <w:sz w:val="28"/>
          <w:szCs w:val="28"/>
        </w:rPr>
        <w:tab/>
      </w:r>
      <w:r w:rsidRPr="00C56F71">
        <w:rPr>
          <w:rFonts w:ascii="Times New Roman" w:hAnsi="Times New Roman"/>
          <w:sz w:val="28"/>
          <w:szCs w:val="28"/>
        </w:rPr>
        <w:tab/>
      </w:r>
      <w:r w:rsidRPr="00C56F71">
        <w:rPr>
          <w:rFonts w:ascii="Times New Roman" w:hAnsi="Times New Roman"/>
          <w:sz w:val="28"/>
          <w:szCs w:val="28"/>
        </w:rPr>
        <w:tab/>
      </w:r>
      <w:r w:rsidRPr="00C56F7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6F71">
        <w:rPr>
          <w:rFonts w:ascii="Times New Roman" w:hAnsi="Times New Roman"/>
          <w:sz w:val="28"/>
          <w:szCs w:val="28"/>
        </w:rPr>
        <w:t xml:space="preserve">А.Ю. Ярусов </w:t>
      </w:r>
    </w:p>
    <w:p w:rsidR="00CC607D" w:rsidRPr="00C56F71" w:rsidRDefault="00CC607D" w:rsidP="00CC607D">
      <w:pPr>
        <w:rPr>
          <w:sz w:val="24"/>
          <w:szCs w:val="24"/>
        </w:rPr>
      </w:pPr>
    </w:p>
    <w:p w:rsidR="0061324D" w:rsidRDefault="0061324D"/>
    <w:sectPr w:rsidR="0061324D" w:rsidSect="000B34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F7467"/>
    <w:multiLevelType w:val="hybridMultilevel"/>
    <w:tmpl w:val="4672F360"/>
    <w:lvl w:ilvl="0" w:tplc="DE864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02773A"/>
    <w:multiLevelType w:val="multilevel"/>
    <w:tmpl w:val="231069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7D"/>
    <w:rsid w:val="000B345A"/>
    <w:rsid w:val="003F52D1"/>
    <w:rsid w:val="004916B1"/>
    <w:rsid w:val="005D20DF"/>
    <w:rsid w:val="005D656D"/>
    <w:rsid w:val="0061324D"/>
    <w:rsid w:val="006411E0"/>
    <w:rsid w:val="00836A4C"/>
    <w:rsid w:val="00870059"/>
    <w:rsid w:val="00900BBE"/>
    <w:rsid w:val="009629DE"/>
    <w:rsid w:val="009F61BB"/>
    <w:rsid w:val="00AA2F3D"/>
    <w:rsid w:val="00CC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572E6-08A5-470D-BFED-C2641761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0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C60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6A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A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2023-07-27T11:21:00Z</cp:lastPrinted>
  <dcterms:created xsi:type="dcterms:W3CDTF">2023-07-27T11:16:00Z</dcterms:created>
  <dcterms:modified xsi:type="dcterms:W3CDTF">2023-09-14T12:37:00Z</dcterms:modified>
</cp:coreProperties>
</file>